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3198" w14:textId="5ECC0FB4" w:rsidR="007A3AF5" w:rsidRDefault="007A3AF5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</w:p>
    <w:p w14:paraId="2D1ADE34" w14:textId="3270D47C" w:rsidR="00587D2B" w:rsidRDefault="00587D2B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AUXILIAR 03</w:t>
      </w:r>
    </w:p>
    <w:p w14:paraId="319E5871" w14:textId="77777777" w:rsidR="001164C9" w:rsidRDefault="001164C9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22B3BC6F" w14:textId="2EAC531E" w:rsidR="001164C9" w:rsidRPr="001164C9" w:rsidRDefault="00587D2B" w:rsidP="005C49E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iCs/>
          <w:color w:val="000000"/>
        </w:rPr>
        <w:t>REGISTRO DE PENHOR – ART 178, INCISOS VI, VII DA LEI 6.015/73</w:t>
      </w:r>
    </w:p>
    <w:p w14:paraId="6450B431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071DB766" w14:textId="77777777" w:rsidR="00D9782B" w:rsidRPr="00A10C4F" w:rsidRDefault="00D9782B" w:rsidP="005C49E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A117BF4" w14:textId="77777777" w:rsidR="00D9782B" w:rsidRPr="0085206F" w:rsidRDefault="00D9782B" w:rsidP="005C49EB">
      <w:pPr>
        <w:spacing w:after="0" w:line="320" w:lineRule="atLeast"/>
        <w:jc w:val="center"/>
        <w:rPr>
          <w:rFonts w:ascii="Bookman Old Style" w:hAnsi="Bookman Old Style"/>
        </w:rPr>
      </w:pPr>
    </w:p>
    <w:p w14:paraId="2BCD0673" w14:textId="3D374E04" w:rsidR="007A3AF5" w:rsidRPr="00E57FDC" w:rsidRDefault="005C49EB" w:rsidP="005C49EB">
      <w:pPr>
        <w:spacing w:after="0" w:line="320" w:lineRule="atLeast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E57FDC">
        <w:rPr>
          <w:rFonts w:ascii="Bookman Old Style" w:hAnsi="Bookman Old Style"/>
          <w:iCs/>
        </w:rPr>
        <w:t xml:space="preserve">, que se digne </w:t>
      </w:r>
      <w:r w:rsidR="005D16E0" w:rsidRPr="00E57FDC">
        <w:rPr>
          <w:rFonts w:ascii="Bookman Old Style" w:hAnsi="Bookman Old Style"/>
          <w:iCs/>
        </w:rPr>
        <w:t>REGISTRAR o documento em anexo, com nos termos do Art. 1</w:t>
      </w:r>
      <w:r w:rsidR="00E2170B">
        <w:rPr>
          <w:rFonts w:ascii="Bookman Old Style" w:hAnsi="Bookman Old Style"/>
          <w:iCs/>
        </w:rPr>
        <w:t>78</w:t>
      </w:r>
      <w:r w:rsidR="005D16E0" w:rsidRPr="00E57FDC">
        <w:rPr>
          <w:rFonts w:ascii="Bookman Old Style" w:hAnsi="Bookman Old Style"/>
          <w:iCs/>
        </w:rPr>
        <w:t>,</w:t>
      </w:r>
      <w:r w:rsidR="00E2170B">
        <w:rPr>
          <w:rFonts w:ascii="Bookman Old Style" w:hAnsi="Bookman Old Style"/>
          <w:iCs/>
        </w:rPr>
        <w:t xml:space="preserve"> V</w:t>
      </w:r>
      <w:r w:rsidR="005D16E0" w:rsidRPr="00E57FDC">
        <w:rPr>
          <w:rFonts w:ascii="Bookman Old Style" w:hAnsi="Bookman Old Style"/>
          <w:iCs/>
        </w:rPr>
        <w:t>I</w:t>
      </w:r>
      <w:r w:rsidR="00E2170B">
        <w:rPr>
          <w:rFonts w:ascii="Bookman Old Style" w:hAnsi="Bookman Old Style"/>
          <w:iCs/>
        </w:rPr>
        <w:t xml:space="preserve"> e VII</w:t>
      </w:r>
      <w:r w:rsidR="005D16E0" w:rsidRPr="00E57FDC">
        <w:rPr>
          <w:rFonts w:ascii="Bookman Old Style" w:hAnsi="Bookman Old Style"/>
          <w:iCs/>
        </w:rPr>
        <w:t>, da Lei nº 6.015/73</w:t>
      </w:r>
      <w:r w:rsidR="007A3AF5" w:rsidRPr="00E57FDC">
        <w:rPr>
          <w:rFonts w:ascii="Bookman Old Style" w:hAnsi="Bookman Old Style"/>
        </w:rPr>
        <w:t>.</w:t>
      </w:r>
    </w:p>
    <w:p w14:paraId="737D3634" w14:textId="2C56DF72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2D09EF9" w14:textId="77777777" w:rsidR="005C49EB" w:rsidRDefault="005C49EB" w:rsidP="005C49EB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86F99D0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5C6C94DB" w14:textId="77777777" w:rsidR="005C49EB" w:rsidRPr="004C240E" w:rsidRDefault="005C49EB" w:rsidP="005C49E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4C977CA9" w14:textId="77777777" w:rsidR="005C49EB" w:rsidRDefault="005C49EB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A9636D5" w14:textId="473DDBDA" w:rsidR="005C49EB" w:rsidRPr="004C240E" w:rsidRDefault="005C49EB" w:rsidP="005C49EB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422FC0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1FC2889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4FF8C7C" w14:textId="77777777" w:rsidR="005C49EB" w:rsidRDefault="005C49EB" w:rsidP="005C49EB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5ABD3348" w14:textId="77777777" w:rsidR="005C49EB" w:rsidRPr="004C240E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76540E0" w14:textId="77777777" w:rsidR="005C49EB" w:rsidRDefault="005C49EB" w:rsidP="005C49EB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7276A48B" w14:textId="77777777" w:rsidR="005C49EB" w:rsidRDefault="005C49EB" w:rsidP="005C49EB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FC8E77D" w14:textId="1CD4C1A7" w:rsidR="00907B2C" w:rsidRPr="005C49EB" w:rsidRDefault="005C49EB" w:rsidP="005C49EB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907B2C" w:rsidRPr="005C49EB" w:rsidSect="005C49EB">
      <w:footerReference w:type="default" r:id="rId7"/>
      <w:pgSz w:w="11906" w:h="16838"/>
      <w:pgMar w:top="1134" w:right="851" w:bottom="851" w:left="993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7A3" w14:textId="77777777" w:rsidR="001644BF" w:rsidRDefault="001644BF" w:rsidP="004C779A">
      <w:pPr>
        <w:spacing w:after="0" w:line="240" w:lineRule="auto"/>
      </w:pPr>
      <w:r>
        <w:separator/>
      </w:r>
    </w:p>
  </w:endnote>
  <w:endnote w:type="continuationSeparator" w:id="0">
    <w:p w14:paraId="5531C728" w14:textId="77777777" w:rsidR="001644BF" w:rsidRDefault="001644BF" w:rsidP="004C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EB0C" w14:textId="77777777" w:rsidR="005C49EB" w:rsidRPr="000900E7" w:rsidRDefault="005C49EB" w:rsidP="005C49E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B6F2139" w14:textId="77777777" w:rsidR="005C49EB" w:rsidRPr="000900E7" w:rsidRDefault="005C49EB" w:rsidP="005C49EB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615A56D4" w14:textId="77777777" w:rsidR="005C49EB" w:rsidRPr="000900E7" w:rsidRDefault="005C49EB" w:rsidP="005C49EB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1C1FC06" w14:textId="77777777" w:rsidR="005C49EB" w:rsidRPr="000900E7" w:rsidRDefault="005C49EB" w:rsidP="005C49EB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3FC062F" w14:textId="45B3B3FE" w:rsidR="004C779A" w:rsidRPr="005C49EB" w:rsidRDefault="005C49EB" w:rsidP="005C49EB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FF98" w14:textId="77777777" w:rsidR="001644BF" w:rsidRDefault="001644BF" w:rsidP="004C779A">
      <w:pPr>
        <w:spacing w:after="0" w:line="240" w:lineRule="auto"/>
      </w:pPr>
      <w:r>
        <w:separator/>
      </w:r>
    </w:p>
  </w:footnote>
  <w:footnote w:type="continuationSeparator" w:id="0">
    <w:p w14:paraId="094FA3E7" w14:textId="77777777" w:rsidR="001644BF" w:rsidRDefault="001644BF" w:rsidP="004C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50425">
    <w:abstractNumId w:val="0"/>
  </w:num>
  <w:num w:numId="2" w16cid:durableId="1653555802">
    <w:abstractNumId w:val="2"/>
  </w:num>
  <w:num w:numId="3" w16cid:durableId="204852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644BF"/>
    <w:rsid w:val="001A630F"/>
    <w:rsid w:val="00204A2F"/>
    <w:rsid w:val="0020570E"/>
    <w:rsid w:val="002069F3"/>
    <w:rsid w:val="00214ACA"/>
    <w:rsid w:val="002710E1"/>
    <w:rsid w:val="00282B71"/>
    <w:rsid w:val="00286031"/>
    <w:rsid w:val="002A3D14"/>
    <w:rsid w:val="002C4C9C"/>
    <w:rsid w:val="002E604A"/>
    <w:rsid w:val="00307B4F"/>
    <w:rsid w:val="00313203"/>
    <w:rsid w:val="0031649B"/>
    <w:rsid w:val="00326071"/>
    <w:rsid w:val="00352D92"/>
    <w:rsid w:val="003D26A4"/>
    <w:rsid w:val="00422FC0"/>
    <w:rsid w:val="0042375E"/>
    <w:rsid w:val="004353DF"/>
    <w:rsid w:val="0048316F"/>
    <w:rsid w:val="004C779A"/>
    <w:rsid w:val="00564322"/>
    <w:rsid w:val="00587D2B"/>
    <w:rsid w:val="005B0BBF"/>
    <w:rsid w:val="005C49EB"/>
    <w:rsid w:val="005D16E0"/>
    <w:rsid w:val="005E2C63"/>
    <w:rsid w:val="00622259"/>
    <w:rsid w:val="00624E4F"/>
    <w:rsid w:val="00642D4F"/>
    <w:rsid w:val="006470DA"/>
    <w:rsid w:val="00684183"/>
    <w:rsid w:val="006F326A"/>
    <w:rsid w:val="006F541C"/>
    <w:rsid w:val="0074015A"/>
    <w:rsid w:val="007A3AF5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67D0D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C302B0"/>
    <w:rsid w:val="00CF4DAF"/>
    <w:rsid w:val="00D047EB"/>
    <w:rsid w:val="00D12187"/>
    <w:rsid w:val="00D24D73"/>
    <w:rsid w:val="00D3484F"/>
    <w:rsid w:val="00D47E46"/>
    <w:rsid w:val="00D528E6"/>
    <w:rsid w:val="00D93A45"/>
    <w:rsid w:val="00D9782B"/>
    <w:rsid w:val="00DE4C31"/>
    <w:rsid w:val="00E2170B"/>
    <w:rsid w:val="00E50C89"/>
    <w:rsid w:val="00E57FDC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3FE6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BB938"/>
  <w15:docId w15:val="{875B15EB-DE28-48F8-A17E-0940556A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79A"/>
  </w:style>
  <w:style w:type="paragraph" w:styleId="Rodap">
    <w:name w:val="footer"/>
    <w:basedOn w:val="Normal"/>
    <w:link w:val="RodapChar"/>
    <w:uiPriority w:val="99"/>
    <w:unhideWhenUsed/>
    <w:rsid w:val="004C7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79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77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779A"/>
    <w:rPr>
      <w:sz w:val="20"/>
      <w:szCs w:val="20"/>
    </w:rPr>
  </w:style>
  <w:style w:type="character" w:styleId="Hyperlink">
    <w:name w:val="Hyperlink"/>
    <w:uiPriority w:val="99"/>
    <w:semiHidden/>
    <w:unhideWhenUsed/>
    <w:rsid w:val="004C779A"/>
    <w:rPr>
      <w:color w:val="0000FF"/>
      <w:u w:val="single"/>
    </w:rPr>
  </w:style>
  <w:style w:type="paragraph" w:customStyle="1" w:styleId="artigo">
    <w:name w:val="artigo"/>
    <w:basedOn w:val="Normal"/>
    <w:rsid w:val="004C7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</cp:revision>
  <cp:lastPrinted>2017-01-31T14:46:00Z</cp:lastPrinted>
  <dcterms:created xsi:type="dcterms:W3CDTF">2023-10-02T14:38:00Z</dcterms:created>
  <dcterms:modified xsi:type="dcterms:W3CDTF">2025-09-16T14:59:00Z</dcterms:modified>
</cp:coreProperties>
</file>